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2C8" w:rsidRDefault="004752C8" w:rsidP="004752C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Публичная оферта на заключение договора</w:t>
      </w:r>
    </w:p>
    <w:p w:rsidR="004752C8" w:rsidRDefault="004752C8" w:rsidP="004752C8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>
        <w:rPr>
          <w:b/>
          <w:bCs/>
          <w:color w:val="333333"/>
        </w:rPr>
        <w:t> о добровольном благотворительном пожертвовании</w:t>
      </w:r>
    </w:p>
    <w:p w:rsidR="004752C8" w:rsidRDefault="004752C8" w:rsidP="004752C8">
      <w:pPr>
        <w:pStyle w:val="default"/>
        <w:shd w:val="clear" w:color="auto" w:fill="FFFFFF"/>
        <w:spacing w:after="240" w:afterAutospacing="0"/>
        <w:jc w:val="both"/>
        <w:rPr>
          <w:color w:val="333333"/>
        </w:rPr>
      </w:pPr>
      <w:r>
        <w:rPr>
          <w:color w:val="333333"/>
        </w:rPr>
        <w:t xml:space="preserve">            Благотворительный фонд «ЛАКИ (Счастливый)», именуемый в дальнейшем «Фонд», в лице Президента </w:t>
      </w:r>
      <w:proofErr w:type="spellStart"/>
      <w:r>
        <w:rPr>
          <w:color w:val="333333"/>
        </w:rPr>
        <w:t>Есаулковой</w:t>
      </w:r>
      <w:proofErr w:type="spellEnd"/>
      <w:r>
        <w:rPr>
          <w:color w:val="333333"/>
        </w:rPr>
        <w:t xml:space="preserve"> Татьяны Станиславовны, действующей на основании Устава, настоящим предлагает полностью дееспособным физическим лицам и юридическим лицам, именуемым в дальнейшем «Жертвователь», заключить Договор о добровольном пожертвовании, именуемый в дальнейшем «Договор», на нижеследующих условиях:</w:t>
      </w:r>
    </w:p>
    <w:p w:rsidR="004752C8" w:rsidRDefault="004752C8" w:rsidP="004752C8">
      <w:pPr>
        <w:pStyle w:val="default"/>
        <w:shd w:val="clear" w:color="auto" w:fill="FFFFFF"/>
        <w:spacing w:after="240" w:afterAutospacing="0"/>
        <w:ind w:left="720" w:hanging="360"/>
        <w:jc w:val="center"/>
        <w:rPr>
          <w:color w:val="333333"/>
        </w:rPr>
      </w:pPr>
      <w:r>
        <w:rPr>
          <w:b/>
          <w:bCs/>
          <w:color w:val="333333"/>
        </w:rPr>
        <w:t>1.     Общие положения о публичной оферте</w:t>
      </w:r>
    </w:p>
    <w:p w:rsidR="004752C8" w:rsidRDefault="004752C8" w:rsidP="002A7D9D">
      <w:pPr>
        <w:pStyle w:val="default"/>
        <w:shd w:val="clear" w:color="auto" w:fill="FFFFFF"/>
        <w:spacing w:after="240" w:afterAutospacing="0"/>
        <w:ind w:firstLine="720"/>
        <w:rPr>
          <w:color w:val="333333"/>
        </w:rPr>
      </w:pPr>
      <w:r>
        <w:rPr>
          <w:b/>
          <w:bCs/>
          <w:color w:val="333333"/>
        </w:rPr>
        <w:t> </w:t>
      </w:r>
      <w:r>
        <w:rPr>
          <w:color w:val="333333"/>
        </w:rPr>
        <w:t>1.1. Данное предложение является публичной офертой в соответствии с пунктом 2 статьи 4З7 Гражданского Кодекса Российской Федерации.</w:t>
      </w:r>
    </w:p>
    <w:p w:rsidR="004752C8" w:rsidRDefault="004752C8" w:rsidP="004752C8">
      <w:pPr>
        <w:pStyle w:val="default"/>
        <w:shd w:val="clear" w:color="auto" w:fill="FFFFFF"/>
        <w:spacing w:after="240" w:afterAutospacing="0"/>
        <w:ind w:firstLine="709"/>
        <w:jc w:val="both"/>
        <w:rPr>
          <w:color w:val="333333"/>
        </w:rPr>
      </w:pPr>
      <w:r>
        <w:rPr>
          <w:color w:val="333333"/>
        </w:rPr>
        <w:t>1.2. Акцептом настоящей оферты является перечисление Жертвователем денежных средств платежным поручением на расчетный счет Фонда, а также перечисление Жертвователем денежных средств с использованием пластиковых карт, электронных платежных систем и других средств, и систем, позволяющих Жертвователю перечислять Фонду денежные средства в качестве добровольного пожертвования на уставную деятельность Фонда. Акцепт настоящей оферты Жертвователем означает, что последний ознакомился и согласен со всеми условиями настоящего Договора о добровольном пожертвовании.</w:t>
      </w:r>
    </w:p>
    <w:p w:rsidR="004752C8" w:rsidRDefault="004752C8" w:rsidP="004752C8">
      <w:pPr>
        <w:pStyle w:val="default"/>
        <w:shd w:val="clear" w:color="auto" w:fill="FFFFFF"/>
        <w:spacing w:after="240" w:afterAutospacing="0"/>
        <w:ind w:firstLine="709"/>
        <w:jc w:val="both"/>
        <w:rPr>
          <w:color w:val="333333"/>
        </w:rPr>
      </w:pPr>
      <w:r>
        <w:rPr>
          <w:color w:val="333333"/>
        </w:rPr>
        <w:t>1.3. Оферта вступает в силу со дня ее публикации на официальном сайте Фонда - https://лакифонд.рф, именуемом в дальнейшем «Сайт».</w:t>
      </w:r>
    </w:p>
    <w:p w:rsidR="004752C8" w:rsidRDefault="004752C8" w:rsidP="004752C8">
      <w:pPr>
        <w:pStyle w:val="default"/>
        <w:shd w:val="clear" w:color="auto" w:fill="FFFFFF"/>
        <w:spacing w:after="240" w:afterAutospacing="0"/>
        <w:ind w:firstLine="709"/>
        <w:jc w:val="both"/>
        <w:rPr>
          <w:color w:val="333333"/>
        </w:rPr>
      </w:pPr>
      <w:r>
        <w:rPr>
          <w:color w:val="333333"/>
        </w:rPr>
        <w:t>1.4. Текст настоящей оферты может быть изменен Фондом без предварительного уведомления, изменения действуют со дня размещения его на Сайте.</w:t>
      </w:r>
    </w:p>
    <w:p w:rsidR="004752C8" w:rsidRDefault="004752C8" w:rsidP="004752C8">
      <w:pPr>
        <w:pStyle w:val="default"/>
        <w:shd w:val="clear" w:color="auto" w:fill="FFFFFF"/>
        <w:spacing w:after="240" w:afterAutospacing="0"/>
        <w:ind w:firstLine="709"/>
        <w:jc w:val="both"/>
        <w:rPr>
          <w:color w:val="333333"/>
        </w:rPr>
      </w:pPr>
      <w:r>
        <w:rPr>
          <w:color w:val="333333"/>
        </w:rPr>
        <w:t>1.5. Оферта является бессрочной, Фонд вправе отменить Оферту в любое время без объяснения причин.</w:t>
      </w:r>
    </w:p>
    <w:p w:rsidR="004752C8" w:rsidRDefault="004752C8" w:rsidP="004752C8">
      <w:pPr>
        <w:pStyle w:val="default"/>
        <w:shd w:val="clear" w:color="auto" w:fill="FFFFFF"/>
        <w:spacing w:after="240" w:afterAutospacing="0"/>
        <w:ind w:firstLine="709"/>
        <w:jc w:val="both"/>
        <w:rPr>
          <w:color w:val="333333"/>
        </w:rPr>
      </w:pPr>
      <w:r>
        <w:rPr>
          <w:color w:val="333333"/>
        </w:rPr>
        <w:t>1.6. Недействительность одного или нескольких условий не отменяет всех остальных условий Оферты.</w:t>
      </w:r>
    </w:p>
    <w:p w:rsidR="004752C8" w:rsidRDefault="004752C8" w:rsidP="004752C8">
      <w:pPr>
        <w:pStyle w:val="default"/>
        <w:shd w:val="clear" w:color="auto" w:fill="FFFFFF"/>
        <w:spacing w:after="240" w:afterAutospacing="0"/>
        <w:ind w:firstLine="709"/>
        <w:jc w:val="both"/>
        <w:rPr>
          <w:color w:val="333333"/>
        </w:rPr>
      </w:pPr>
      <w:r>
        <w:rPr>
          <w:color w:val="333333"/>
        </w:rPr>
        <w:t>1.7. Фонд готов заключать договоры пожертвования в ином порядке и (или) на иных условиях, нежели это предусмотрено Офертой, для чего любое заинтересованное лицо вправе обратиться в Фонд для заключения соответствующего договора.</w:t>
      </w:r>
      <w:r>
        <w:rPr>
          <w:color w:val="333333"/>
        </w:rPr>
        <w:br/>
        <w:t>1.8. Принимая условия Договора, Жертвователь подтверждает добровольный и безвозмездный характер пожертвования.</w:t>
      </w:r>
    </w:p>
    <w:p w:rsidR="004752C8" w:rsidRDefault="004752C8" w:rsidP="004752C8">
      <w:pPr>
        <w:pStyle w:val="default"/>
        <w:shd w:val="clear" w:color="auto" w:fill="FFFFFF"/>
        <w:spacing w:after="240" w:afterAutospacing="0"/>
        <w:ind w:left="720" w:hanging="360"/>
        <w:jc w:val="center"/>
        <w:rPr>
          <w:color w:val="333333"/>
        </w:rPr>
      </w:pPr>
      <w:r>
        <w:rPr>
          <w:b/>
          <w:bCs/>
          <w:color w:val="333333"/>
        </w:rPr>
        <w:t>2.     Предмет Договора</w:t>
      </w:r>
    </w:p>
    <w:p w:rsidR="004752C8" w:rsidRDefault="004752C8" w:rsidP="002A7D9D">
      <w:pPr>
        <w:pStyle w:val="default"/>
        <w:shd w:val="clear" w:color="auto" w:fill="FFFFFF"/>
        <w:spacing w:after="240" w:afterAutospacing="0"/>
        <w:jc w:val="both"/>
        <w:rPr>
          <w:color w:val="333333"/>
        </w:rPr>
      </w:pPr>
      <w:r>
        <w:rPr>
          <w:b/>
          <w:bCs/>
          <w:color w:val="333333"/>
        </w:rPr>
        <w:t> </w:t>
      </w:r>
      <w:r w:rsidR="009702E6">
        <w:rPr>
          <w:b/>
          <w:bCs/>
          <w:color w:val="333333"/>
        </w:rPr>
        <w:tab/>
      </w:r>
      <w:bookmarkStart w:id="0" w:name="_GoBack"/>
      <w:bookmarkEnd w:id="0"/>
      <w:r>
        <w:rPr>
          <w:color w:val="333333"/>
        </w:rPr>
        <w:t>2.1. По настоящему Договору Жертвователь в качестве добровольного пожертвования перечисляет собственные денежные средства на расчетный счет Фонда, а Фонд принимает пожертвование и использует на уставные цели. Факт передачи пожертвования свидетельствует о полном согласии Жертвователя с условиями настоящего Договора.</w:t>
      </w:r>
    </w:p>
    <w:p w:rsidR="004752C8" w:rsidRDefault="004752C8" w:rsidP="004752C8">
      <w:pPr>
        <w:pStyle w:val="default"/>
        <w:shd w:val="clear" w:color="auto" w:fill="FFFFFF"/>
        <w:spacing w:after="240" w:afterAutospacing="0"/>
        <w:ind w:firstLine="709"/>
        <w:jc w:val="both"/>
        <w:rPr>
          <w:color w:val="333333"/>
        </w:rPr>
      </w:pPr>
      <w:r>
        <w:rPr>
          <w:color w:val="333333"/>
        </w:rPr>
        <w:lastRenderedPageBreak/>
        <w:t>2.2. Выполнение Жертвователем действий по настоящему Договору является пожертвованием в соответствии со статьей 582 Гражданского кодекса Российской Федерации.</w:t>
      </w:r>
    </w:p>
    <w:p w:rsidR="004752C8" w:rsidRDefault="004752C8" w:rsidP="004752C8">
      <w:pPr>
        <w:pStyle w:val="default"/>
        <w:shd w:val="clear" w:color="auto" w:fill="FFFFFF"/>
        <w:spacing w:after="240" w:afterAutospacing="0"/>
        <w:ind w:firstLine="709"/>
        <w:jc w:val="both"/>
        <w:rPr>
          <w:color w:val="333333"/>
        </w:rPr>
      </w:pPr>
      <w:r>
        <w:rPr>
          <w:color w:val="333333"/>
        </w:rPr>
        <w:t>2.3. Настоящий Договор является договором присоединения в соответствии со ст. 428 Гражданского кодекса Российской Федерации. Условия настоящего Договора принимаются Жертвователем путем присоединения к Договору в целом. При этом Жертвователь подтверждает, что настоящий Договор не содержит обременительных для него условий, которые он не принял бы при наличии у него возможности участвовать при определении условий настоящего Договора.</w:t>
      </w:r>
    </w:p>
    <w:p w:rsidR="004752C8" w:rsidRDefault="004752C8" w:rsidP="004752C8">
      <w:pPr>
        <w:pStyle w:val="default"/>
        <w:shd w:val="clear" w:color="auto" w:fill="FFFFFF"/>
        <w:spacing w:after="240" w:afterAutospacing="0"/>
        <w:ind w:firstLine="709"/>
        <w:jc w:val="center"/>
        <w:rPr>
          <w:color w:val="333333"/>
        </w:rPr>
      </w:pPr>
      <w:r>
        <w:rPr>
          <w:b/>
          <w:bCs/>
          <w:color w:val="333333"/>
        </w:rPr>
        <w:t>3. Внесение пожертвования</w:t>
      </w:r>
    </w:p>
    <w:p w:rsidR="004752C8" w:rsidRDefault="004752C8" w:rsidP="004752C8">
      <w:pPr>
        <w:pStyle w:val="default"/>
        <w:shd w:val="clear" w:color="auto" w:fill="FFFFFF"/>
        <w:spacing w:after="240" w:afterAutospacing="0"/>
        <w:ind w:firstLine="709"/>
        <w:jc w:val="both"/>
        <w:rPr>
          <w:color w:val="333333"/>
        </w:rPr>
      </w:pPr>
      <w:r>
        <w:rPr>
          <w:color w:val="333333"/>
        </w:rPr>
        <w:t>3.1. Жертвователь самостоятельно определяет размер суммы добровольного пожертвования и вносит его путем перечисления денежных средств на банковский счет Фонда любым методом, указанным на Сайте, на условиях настоящего Договора.</w:t>
      </w:r>
    </w:p>
    <w:p w:rsidR="004752C8" w:rsidRDefault="004752C8" w:rsidP="004752C8">
      <w:pPr>
        <w:pStyle w:val="default"/>
        <w:shd w:val="clear" w:color="auto" w:fill="FFFFFF"/>
        <w:spacing w:after="240" w:afterAutospacing="0"/>
        <w:ind w:firstLine="709"/>
        <w:jc w:val="both"/>
        <w:rPr>
          <w:color w:val="333333"/>
        </w:rPr>
      </w:pPr>
      <w:r>
        <w:rPr>
          <w:color w:val="333333"/>
        </w:rPr>
        <w:t>3.2. Жертвователь обязуется в письменной форме проинформировать Фонд о наличии любого из следующих обстоятельств:</w:t>
      </w:r>
    </w:p>
    <w:p w:rsidR="004752C8" w:rsidRDefault="004752C8" w:rsidP="004752C8">
      <w:pPr>
        <w:pStyle w:val="default"/>
        <w:shd w:val="clear" w:color="auto" w:fill="FFFFFF"/>
        <w:spacing w:after="240" w:afterAutospacing="0"/>
        <w:ind w:firstLine="709"/>
        <w:jc w:val="both"/>
        <w:rPr>
          <w:color w:val="333333"/>
        </w:rPr>
      </w:pPr>
      <w:r>
        <w:rPr>
          <w:color w:val="333333"/>
        </w:rPr>
        <w:t>- Жертвователь не является гражданином Российской Федерации и (или) на ряду с гражданством Российской Федерации имеет гражданство иностранного государства или является лицом без гражданства, гражданин получал или получает денежные средства и иное имущество от иностранных источников: иностранных государств, их государственных органов, международных и иностранных организаций, иностранных граждан и лиц без гражданства, либо уполномоченных ими лиц;</w:t>
      </w:r>
    </w:p>
    <w:p w:rsidR="004752C8" w:rsidRDefault="004752C8" w:rsidP="004752C8">
      <w:pPr>
        <w:pStyle w:val="default"/>
        <w:shd w:val="clear" w:color="auto" w:fill="FFFFFF"/>
        <w:spacing w:after="240" w:afterAutospacing="0"/>
        <w:ind w:firstLine="709"/>
        <w:jc w:val="both"/>
        <w:rPr>
          <w:color w:val="333333"/>
        </w:rPr>
      </w:pPr>
      <w:r>
        <w:rPr>
          <w:color w:val="333333"/>
        </w:rPr>
        <w:t>- Жертвователь является иностранной организацией;</w:t>
      </w:r>
    </w:p>
    <w:p w:rsidR="004752C8" w:rsidRDefault="004752C8" w:rsidP="004752C8">
      <w:pPr>
        <w:pStyle w:val="default"/>
        <w:shd w:val="clear" w:color="auto" w:fill="FFFFFF"/>
        <w:spacing w:after="240" w:afterAutospacing="0"/>
        <w:ind w:firstLine="709"/>
        <w:jc w:val="both"/>
        <w:rPr>
          <w:color w:val="333333"/>
        </w:rPr>
      </w:pPr>
      <w:r>
        <w:rPr>
          <w:color w:val="333333"/>
        </w:rPr>
        <w:t xml:space="preserve">- Жертвователь является российской организацией, которая получала или получает денежные средства и иное имущество от иностранных источников: иностранных государств, их государственных органов, международных и иностранных организаций, иностранных граждан и лиц без гражданства, либо уполномоченных ими лиц, </w:t>
      </w:r>
      <w:proofErr w:type="spellStart"/>
      <w:r>
        <w:rPr>
          <w:color w:val="333333"/>
        </w:rPr>
        <w:t>бенефициарным</w:t>
      </w:r>
      <w:proofErr w:type="spellEnd"/>
      <w:r>
        <w:rPr>
          <w:color w:val="333333"/>
        </w:rPr>
        <w:t xml:space="preserve"> владельцем Жертвователя в значении, определенном пунктом 8 статьи 6.1 Федерального закона от 7 августа 2001 года №115-ФЗ «О противодействии легализации (отмыванию) доходов, полученных преступным путем, и финансированию терроризма», является иностранный гражданин или лицо без гражданства.</w:t>
      </w:r>
    </w:p>
    <w:p w:rsidR="004752C8" w:rsidRDefault="004752C8" w:rsidP="004752C8">
      <w:pPr>
        <w:pStyle w:val="default"/>
        <w:shd w:val="clear" w:color="auto" w:fill="FFFFFF"/>
        <w:spacing w:after="240" w:afterAutospacing="0"/>
        <w:ind w:firstLine="709"/>
        <w:jc w:val="both"/>
        <w:rPr>
          <w:color w:val="333333"/>
        </w:rPr>
      </w:pPr>
      <w:r>
        <w:rPr>
          <w:color w:val="333333"/>
        </w:rPr>
        <w:t>3.3. Факт перечисления пожертвования на счет Фонда в рамках проектов Фонда свидетельствует о полном согласии Жертвователя с условиями настоящего Договора.</w:t>
      </w:r>
    </w:p>
    <w:p w:rsidR="004752C8" w:rsidRDefault="004752C8" w:rsidP="004752C8">
      <w:pPr>
        <w:pStyle w:val="default"/>
        <w:shd w:val="clear" w:color="auto" w:fill="FFFFFF"/>
        <w:spacing w:after="240" w:afterAutospacing="0"/>
        <w:ind w:firstLine="709"/>
        <w:jc w:val="both"/>
        <w:rPr>
          <w:color w:val="333333"/>
        </w:rPr>
      </w:pPr>
      <w:r>
        <w:rPr>
          <w:color w:val="333333"/>
        </w:rPr>
        <w:t xml:space="preserve">3.4. Если выбранный Жертвователем способ перевода пожертвования предполагает определение «Назначения платежа», Жертвователь указывает в назначении платежа цель использования денежных средств, </w:t>
      </w:r>
      <w:proofErr w:type="gramStart"/>
      <w:r>
        <w:rPr>
          <w:color w:val="333333"/>
        </w:rPr>
        <w:t>например</w:t>
      </w:r>
      <w:proofErr w:type="gramEnd"/>
      <w:r>
        <w:rPr>
          <w:color w:val="333333"/>
        </w:rPr>
        <w:t>:</w:t>
      </w:r>
    </w:p>
    <w:p w:rsidR="004752C8" w:rsidRDefault="004752C8" w:rsidP="004752C8">
      <w:pPr>
        <w:pStyle w:val="default"/>
        <w:shd w:val="clear" w:color="auto" w:fill="FFFFFF"/>
        <w:spacing w:after="240" w:afterAutospacing="0"/>
        <w:ind w:firstLine="709"/>
        <w:jc w:val="both"/>
        <w:rPr>
          <w:color w:val="333333"/>
        </w:rPr>
      </w:pPr>
      <w:r>
        <w:rPr>
          <w:color w:val="333333"/>
        </w:rPr>
        <w:t>- «Пожертвование»;</w:t>
      </w:r>
    </w:p>
    <w:p w:rsidR="004752C8" w:rsidRDefault="004752C8" w:rsidP="004752C8">
      <w:pPr>
        <w:pStyle w:val="default"/>
        <w:shd w:val="clear" w:color="auto" w:fill="FFFFFF"/>
        <w:spacing w:after="240" w:afterAutospacing="0"/>
        <w:ind w:firstLine="709"/>
        <w:jc w:val="both"/>
        <w:rPr>
          <w:color w:val="333333"/>
        </w:rPr>
      </w:pPr>
      <w:r>
        <w:rPr>
          <w:color w:val="333333"/>
        </w:rPr>
        <w:t>- «Пожертвование на уставную деятельность»;</w:t>
      </w:r>
    </w:p>
    <w:p w:rsidR="004752C8" w:rsidRDefault="004752C8" w:rsidP="004752C8">
      <w:pPr>
        <w:pStyle w:val="default"/>
        <w:shd w:val="clear" w:color="auto" w:fill="FFFFFF"/>
        <w:spacing w:after="240" w:afterAutospacing="0"/>
        <w:ind w:firstLine="709"/>
        <w:jc w:val="both"/>
        <w:rPr>
          <w:color w:val="333333"/>
        </w:rPr>
      </w:pPr>
      <w:r>
        <w:rPr>
          <w:color w:val="333333"/>
        </w:rPr>
        <w:t>- «Благотворительное пожертвование»</w:t>
      </w:r>
      <w:r w:rsidR="00913B62">
        <w:rPr>
          <w:color w:val="333333"/>
        </w:rPr>
        <w:t>;</w:t>
      </w:r>
    </w:p>
    <w:p w:rsidR="0088057B" w:rsidRDefault="00913B62" w:rsidP="004752C8">
      <w:pPr>
        <w:pStyle w:val="default"/>
        <w:shd w:val="clear" w:color="auto" w:fill="FFFFFF"/>
        <w:spacing w:after="240" w:afterAutospacing="0"/>
        <w:ind w:firstLine="709"/>
        <w:jc w:val="both"/>
        <w:rPr>
          <w:color w:val="333333"/>
        </w:rPr>
      </w:pPr>
      <w:r>
        <w:rPr>
          <w:color w:val="333333"/>
        </w:rPr>
        <w:lastRenderedPageBreak/>
        <w:t xml:space="preserve">- </w:t>
      </w:r>
      <w:r w:rsidR="0088057B">
        <w:rPr>
          <w:color w:val="333333"/>
        </w:rPr>
        <w:t>ин</w:t>
      </w:r>
      <w:r w:rsidR="0056221C">
        <w:rPr>
          <w:color w:val="333333"/>
        </w:rPr>
        <w:t xml:space="preserve">ую формулировку </w:t>
      </w:r>
      <w:r w:rsidR="009702E6">
        <w:rPr>
          <w:color w:val="333333"/>
        </w:rPr>
        <w:t>цели использования денежных средств</w:t>
      </w:r>
      <w:r w:rsidR="0056221C">
        <w:rPr>
          <w:color w:val="333333"/>
        </w:rPr>
        <w:t xml:space="preserve">, позволяющую Фонду определить </w:t>
      </w:r>
      <w:r w:rsidR="0059438F">
        <w:rPr>
          <w:color w:val="333333"/>
        </w:rPr>
        <w:t>перечисленные</w:t>
      </w:r>
      <w:r w:rsidR="0056221C">
        <w:rPr>
          <w:color w:val="333333"/>
        </w:rPr>
        <w:t xml:space="preserve"> средств</w:t>
      </w:r>
      <w:r w:rsidR="0059438F">
        <w:rPr>
          <w:color w:val="333333"/>
        </w:rPr>
        <w:t xml:space="preserve">а как пожертвование, в соответствии с </w:t>
      </w:r>
      <w:r w:rsidR="009702E6">
        <w:rPr>
          <w:color w:val="333333"/>
        </w:rPr>
        <w:t xml:space="preserve">действующим </w:t>
      </w:r>
      <w:r w:rsidR="0059438F">
        <w:rPr>
          <w:color w:val="333333"/>
        </w:rPr>
        <w:t>законодательством Российской Федерации.</w:t>
      </w:r>
    </w:p>
    <w:p w:rsidR="004752C8" w:rsidRDefault="004752C8" w:rsidP="004752C8">
      <w:pPr>
        <w:pStyle w:val="default"/>
        <w:shd w:val="clear" w:color="auto" w:fill="FFFFFF"/>
        <w:spacing w:after="240" w:afterAutospacing="0"/>
        <w:ind w:firstLine="709"/>
        <w:jc w:val="both"/>
        <w:rPr>
          <w:color w:val="333333"/>
        </w:rPr>
      </w:pPr>
      <w:r>
        <w:rPr>
          <w:color w:val="333333"/>
        </w:rPr>
        <w:t>3.5. Датой акцепта Оферты и, соответственно, датой заключения Договора является: дата поступления денежных средств Жертвователя на расчетный счет Фонда либо, в соответствующих случаях, на счет Фонда в платежной системе; а также дата отправки короткого текстового сообщения (СМС), либо дата выемки уполномоченными представителями Фонда денежных средств из ящика (короба) для сбора пожертвований.</w:t>
      </w:r>
    </w:p>
    <w:p w:rsidR="004752C8" w:rsidRDefault="004752C8" w:rsidP="004752C8">
      <w:pPr>
        <w:pStyle w:val="default"/>
        <w:shd w:val="clear" w:color="auto" w:fill="FFFFFF"/>
        <w:spacing w:after="240" w:afterAutospacing="0"/>
        <w:ind w:firstLine="709"/>
        <w:jc w:val="both"/>
        <w:rPr>
          <w:color w:val="333333"/>
        </w:rPr>
      </w:pPr>
      <w:r>
        <w:rPr>
          <w:color w:val="333333"/>
        </w:rPr>
        <w:t>3.6. Отправляя СМС-сообщение на короткие номера, принадлежащие Фонду, Жертвователь соглашается на получение от Фонда информационных и отчетных сообщений в виде СМС-сообщений или сообщений, направленных через любую систему мгновенного обмена сообщениями</w:t>
      </w:r>
      <w:r w:rsidR="00D07AE2">
        <w:rPr>
          <w:color w:val="333333"/>
        </w:rPr>
        <w:t xml:space="preserve"> в сети интернет </w:t>
      </w:r>
      <w:r>
        <w:rPr>
          <w:color w:val="333333"/>
        </w:rPr>
        <w:t>(мессенджеры). Данное согласие может быть отозвано путем отправки соответствующего заявления на электронный адрес Фонда: </w:t>
      </w:r>
      <w:hyperlink r:id="rId4" w:history="1">
        <w:r>
          <w:rPr>
            <w:rStyle w:val="a4"/>
            <w:color w:val="CC3366"/>
            <w:bdr w:val="none" w:sz="0" w:space="0" w:color="auto" w:frame="1"/>
          </w:rPr>
          <w:t>mail@лакифонд.рф</w:t>
        </w:r>
      </w:hyperlink>
      <w:r>
        <w:rPr>
          <w:color w:val="333333"/>
        </w:rPr>
        <w:t>.</w:t>
      </w:r>
    </w:p>
    <w:p w:rsidR="004752C8" w:rsidRDefault="004752C8" w:rsidP="004752C8">
      <w:pPr>
        <w:pStyle w:val="default"/>
        <w:shd w:val="clear" w:color="auto" w:fill="FFFFFF"/>
        <w:spacing w:after="240" w:afterAutospacing="0"/>
        <w:ind w:firstLine="709"/>
        <w:jc w:val="both"/>
        <w:rPr>
          <w:color w:val="333333"/>
        </w:rPr>
      </w:pPr>
      <w:r>
        <w:rPr>
          <w:color w:val="333333"/>
        </w:rPr>
        <w:t>3.7. Жертвователь вправе подписаться на систематическое пожертвование, выбрав соответствующую опцию на Сайте Фонда. При этом пожертвование будет осуществляться автоматически каждые 30 дней в размере, равном сумме первого совершенного Жертвователем пожертвования. Жертвователь вправе в любой момент отказаться от систематических пожертвований. Отказ от систематических пожертвований может быть произведен Жертвователем в любой момент до осуществления очередного автоматического платежа.  Каждый осуществленный автоматический платеж признается пожертвованием и может быть отменен только по основаниям, указанным в п. 3.8 настоящей Оферты.</w:t>
      </w:r>
    </w:p>
    <w:p w:rsidR="004752C8" w:rsidRDefault="004752C8" w:rsidP="004752C8">
      <w:pPr>
        <w:pStyle w:val="default"/>
        <w:shd w:val="clear" w:color="auto" w:fill="FFFFFF"/>
        <w:spacing w:after="240" w:afterAutospacing="0"/>
        <w:ind w:firstLine="709"/>
        <w:jc w:val="both"/>
        <w:rPr>
          <w:color w:val="333333"/>
        </w:rPr>
      </w:pPr>
      <w:r>
        <w:rPr>
          <w:color w:val="333333"/>
        </w:rPr>
        <w:t>3.8. Жертвователь вправе отменить пожертвование и потребовать возврата пожертвованных денежных средств при наличии доказательств их использования Фондом не по целевому назначению, определенному в соответствии с условиями настоящей Оферты.  </w:t>
      </w:r>
    </w:p>
    <w:p w:rsidR="004752C8" w:rsidRDefault="004752C8" w:rsidP="004752C8">
      <w:pPr>
        <w:pStyle w:val="default"/>
        <w:shd w:val="clear" w:color="auto" w:fill="FFFFFF"/>
        <w:spacing w:after="240" w:afterAutospacing="0"/>
        <w:ind w:left="720" w:hanging="360"/>
        <w:jc w:val="center"/>
        <w:rPr>
          <w:color w:val="333333"/>
        </w:rPr>
      </w:pPr>
      <w:r>
        <w:rPr>
          <w:b/>
          <w:bCs/>
          <w:color w:val="333333"/>
        </w:rPr>
        <w:t>4.     Права и обязанности сторон</w:t>
      </w:r>
    </w:p>
    <w:p w:rsidR="004752C8" w:rsidRDefault="004752C8" w:rsidP="002A7D9D">
      <w:pPr>
        <w:pStyle w:val="default"/>
        <w:shd w:val="clear" w:color="auto" w:fill="FFFFFF"/>
        <w:spacing w:after="240" w:afterAutospacing="0"/>
        <w:rPr>
          <w:color w:val="333333"/>
        </w:rPr>
      </w:pPr>
      <w:r>
        <w:rPr>
          <w:b/>
          <w:bCs/>
          <w:color w:val="333333"/>
        </w:rPr>
        <w:t> </w:t>
      </w:r>
      <w:r w:rsidR="009702E6">
        <w:rPr>
          <w:b/>
          <w:bCs/>
          <w:color w:val="333333"/>
        </w:rPr>
        <w:tab/>
      </w:r>
      <w:r>
        <w:rPr>
          <w:color w:val="333333"/>
        </w:rPr>
        <w:t>4.1. Фонд обязуется использовать полученные от Жертвователя по настоящему Договору денежные средства строго в соответствии с действующим законодательством Российской Федерации и в рамках уставной деятельности.</w:t>
      </w:r>
    </w:p>
    <w:p w:rsidR="004752C8" w:rsidRDefault="004752C8" w:rsidP="004752C8">
      <w:pPr>
        <w:pStyle w:val="default"/>
        <w:shd w:val="clear" w:color="auto" w:fill="FFFFFF"/>
        <w:spacing w:after="240" w:afterAutospacing="0"/>
        <w:ind w:firstLine="709"/>
        <w:jc w:val="both"/>
        <w:rPr>
          <w:color w:val="333333"/>
        </w:rPr>
      </w:pPr>
      <w:r>
        <w:rPr>
          <w:color w:val="333333"/>
        </w:rPr>
        <w:t>4.1.1. Фонд не вправе использовать пожертвования для осуществления политической и иной деятельности, описанной в статье 4 Федерального закона от 14.07.2022 №255-ФЗ «О контроле за деятельностью лиц, находящихся под иностранным влиянием».</w:t>
      </w:r>
    </w:p>
    <w:p w:rsidR="009702E6" w:rsidRDefault="004752C8" w:rsidP="004752C8">
      <w:pPr>
        <w:pStyle w:val="default"/>
        <w:shd w:val="clear" w:color="auto" w:fill="FFFFFF"/>
        <w:spacing w:after="240" w:afterAutospacing="0"/>
        <w:ind w:firstLine="709"/>
        <w:jc w:val="both"/>
        <w:rPr>
          <w:color w:val="333333"/>
        </w:rPr>
      </w:pPr>
      <w:r>
        <w:rPr>
          <w:color w:val="333333"/>
        </w:rPr>
        <w:t>4.1.2. Фонд гарантирует, что уставная деятельность осуществляется им исключительно в полном соответствии с требованиями действующего законодательства, в том числе с соблюдением требований и ограничений, установленных Федеральным законом от 14.07.2022 №255-ФЗ «О контроле за деятельностью лиц, находящихся под иностранным</w:t>
      </w:r>
      <w:r w:rsidR="009702E6">
        <w:rPr>
          <w:color w:val="333333"/>
        </w:rPr>
        <w:t xml:space="preserve"> </w:t>
      </w:r>
      <w:r>
        <w:rPr>
          <w:color w:val="333333"/>
        </w:rPr>
        <w:t>влиянием».</w:t>
      </w:r>
    </w:p>
    <w:p w:rsidR="009702E6" w:rsidRDefault="004752C8" w:rsidP="004752C8">
      <w:pPr>
        <w:pStyle w:val="default"/>
        <w:shd w:val="clear" w:color="auto" w:fill="FFFFFF"/>
        <w:spacing w:after="240" w:afterAutospacing="0"/>
        <w:ind w:firstLine="709"/>
        <w:jc w:val="both"/>
        <w:rPr>
          <w:color w:val="333333"/>
        </w:rPr>
      </w:pPr>
      <w:r>
        <w:rPr>
          <w:color w:val="333333"/>
        </w:rPr>
        <w:t>4.2. Жертвователь имеет право по своему усмотрению выбрать объект оказания помощи, указав соответствующее назначение платежа при переводе пожертвования.</w:t>
      </w:r>
    </w:p>
    <w:p w:rsidR="004752C8" w:rsidRDefault="004752C8" w:rsidP="004752C8">
      <w:pPr>
        <w:pStyle w:val="default"/>
        <w:shd w:val="clear" w:color="auto" w:fill="FFFFFF"/>
        <w:spacing w:after="240" w:afterAutospacing="0"/>
        <w:ind w:firstLine="709"/>
        <w:jc w:val="both"/>
        <w:rPr>
          <w:color w:val="333333"/>
        </w:rPr>
      </w:pPr>
      <w:r>
        <w:rPr>
          <w:color w:val="333333"/>
        </w:rPr>
        <w:lastRenderedPageBreak/>
        <w:t>4.3. При получении безадресного пожертвования Фонд самостоятельно конкретизирует его использование, исходя из статей бюджета, утвержденного Советом Фонда, являющихся неотъемлемой частью деятельности Фонда.</w:t>
      </w:r>
    </w:p>
    <w:p w:rsidR="004752C8" w:rsidRDefault="004752C8" w:rsidP="004752C8">
      <w:pPr>
        <w:pStyle w:val="default"/>
        <w:shd w:val="clear" w:color="auto" w:fill="FFFFFF"/>
        <w:spacing w:after="240" w:afterAutospacing="0"/>
        <w:ind w:firstLine="709"/>
        <w:jc w:val="both"/>
        <w:rPr>
          <w:color w:val="333333"/>
        </w:rPr>
      </w:pPr>
      <w:r>
        <w:rPr>
          <w:color w:val="333333"/>
        </w:rPr>
        <w:t>4.4. При получении пожертвования с указанием фамилии и имени нуждающегося или с указанием наименования и реквизитов организации, которая является объектом благотворительной помощи, Фонд направляет пожертвование на помощь этому лицу или организации. В случае невозможности использовать пожертвование определенным Жертвователем способом:</w:t>
      </w:r>
    </w:p>
    <w:p w:rsidR="004752C8" w:rsidRDefault="004752C8" w:rsidP="002A7D9D">
      <w:pPr>
        <w:pStyle w:val="default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>
        <w:rPr>
          <w:color w:val="333333"/>
        </w:rPr>
        <w:t>- завершение сбора средств на нужды конкретного нуждающегося на момент получения пожертвования;</w:t>
      </w:r>
    </w:p>
    <w:p w:rsidR="004752C8" w:rsidRDefault="004752C8" w:rsidP="002A7D9D">
      <w:pPr>
        <w:pStyle w:val="default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>
        <w:rPr>
          <w:color w:val="333333"/>
        </w:rPr>
        <w:t>- отказ официальных представителей нуждающегося от дальнейшего лечения;</w:t>
      </w:r>
      <w:r>
        <w:rPr>
          <w:color w:val="333333"/>
        </w:rPr>
        <w:br/>
      </w:r>
      <w:r w:rsidR="00D07AE2">
        <w:rPr>
          <w:color w:val="333333"/>
        </w:rPr>
        <w:t xml:space="preserve">            </w:t>
      </w:r>
      <w:r>
        <w:rPr>
          <w:color w:val="333333"/>
        </w:rPr>
        <w:t>- невозможность провести запланированное лечение или изменение вида лечения на менее дорогостоящее;</w:t>
      </w:r>
    </w:p>
    <w:p w:rsidR="004752C8" w:rsidRDefault="004752C8" w:rsidP="002A7D9D">
      <w:pPr>
        <w:pStyle w:val="default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>
        <w:rPr>
          <w:color w:val="333333"/>
        </w:rPr>
        <w:t>- смерть нуждающегося;</w:t>
      </w:r>
    </w:p>
    <w:p w:rsidR="004752C8" w:rsidRDefault="004752C8" w:rsidP="002A7D9D">
      <w:pPr>
        <w:pStyle w:val="default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>
        <w:rPr>
          <w:color w:val="333333"/>
        </w:rPr>
        <w:t>- прекращение деятельности организации и другое,</w:t>
      </w:r>
    </w:p>
    <w:p w:rsidR="004752C8" w:rsidRDefault="004752C8" w:rsidP="004752C8">
      <w:pPr>
        <w:pStyle w:val="default"/>
        <w:shd w:val="clear" w:color="auto" w:fill="FFFFFF"/>
        <w:spacing w:after="240" w:afterAutospacing="0"/>
        <w:ind w:firstLine="709"/>
        <w:jc w:val="both"/>
        <w:rPr>
          <w:color w:val="333333"/>
        </w:rPr>
      </w:pPr>
      <w:r>
        <w:rPr>
          <w:color w:val="333333"/>
        </w:rPr>
        <w:t>Фонд информирует об этом Жертвователей, размещая информацию на Сайте. Фонд имеет право использовать перечисленное пожертвование или положительную разницу между суммой поступивших пожертвований и суммой, необходимой для помощи конкретному лицу или организации, на уставные цели Фонда в соответствии с Федеральным законом №135 от 11.08.1995 года «О благотворительной деятельности и благотворительных организациях». Жертвователь, не согласившийся с переменой цели финансирования, вправе в течение 14 календарных дней после публикации указанной информации потребовать в письменной форме возврата денег.</w:t>
      </w:r>
    </w:p>
    <w:p w:rsidR="004752C8" w:rsidRDefault="004752C8" w:rsidP="004752C8">
      <w:pPr>
        <w:pStyle w:val="default"/>
        <w:shd w:val="clear" w:color="auto" w:fill="FFFFFF"/>
        <w:spacing w:after="240" w:afterAutospacing="0"/>
        <w:ind w:firstLine="709"/>
        <w:jc w:val="both"/>
        <w:rPr>
          <w:color w:val="333333"/>
        </w:rPr>
      </w:pPr>
      <w:r>
        <w:rPr>
          <w:color w:val="333333"/>
        </w:rPr>
        <w:t>4.5. Пожертвования, полученные Фондом без указания конкретного назначения, направляются на достижение уставных целей в соответствии с Федеральным законом №135 от 11.08.1995 г. «О благотворительной деятельности и благотворительных организациях»).</w:t>
      </w:r>
    </w:p>
    <w:p w:rsidR="004752C8" w:rsidRDefault="004752C8" w:rsidP="004752C8">
      <w:pPr>
        <w:pStyle w:val="default"/>
        <w:shd w:val="clear" w:color="auto" w:fill="FFFFFF"/>
        <w:spacing w:after="240" w:afterAutospacing="0"/>
        <w:ind w:firstLine="709"/>
        <w:jc w:val="both"/>
        <w:rPr>
          <w:color w:val="333333"/>
        </w:rPr>
      </w:pPr>
      <w:r>
        <w:rPr>
          <w:color w:val="333333"/>
        </w:rPr>
        <w:t>4.6. Фонд</w:t>
      </w:r>
      <w:r w:rsidR="00A60E86">
        <w:rPr>
          <w:color w:val="333333"/>
        </w:rPr>
        <w:t xml:space="preserve"> при заключении и исполнении Договора осуществляет</w:t>
      </w:r>
      <w:r>
        <w:rPr>
          <w:color w:val="333333"/>
        </w:rPr>
        <w:t xml:space="preserve"> обработку предоставленных Жертвователем при осуществлении добровольного пожертвования персональных данных (ФИО, адрес, место жительства, адрес электронной почты, банковские реквизиты), в том числе третьим</w:t>
      </w:r>
      <w:r w:rsidR="001E4A13">
        <w:rPr>
          <w:color w:val="333333"/>
        </w:rPr>
        <w:t>и</w:t>
      </w:r>
      <w:r>
        <w:rPr>
          <w:color w:val="333333"/>
        </w:rPr>
        <w:t xml:space="preserve"> лицам</w:t>
      </w:r>
      <w:r w:rsidR="001E4A13">
        <w:rPr>
          <w:color w:val="333333"/>
        </w:rPr>
        <w:t>и</w:t>
      </w:r>
      <w:r>
        <w:rPr>
          <w:color w:val="333333"/>
        </w:rPr>
        <w:t xml:space="preserve"> (на основании договора с Фондом), включая следующие действия: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 персональных данных.</w:t>
      </w:r>
    </w:p>
    <w:p w:rsidR="004752C8" w:rsidRDefault="004752C8" w:rsidP="004752C8">
      <w:pPr>
        <w:pStyle w:val="default"/>
        <w:shd w:val="clear" w:color="auto" w:fill="FFFFFF"/>
        <w:spacing w:after="240" w:afterAutospacing="0"/>
        <w:ind w:firstLine="709"/>
        <w:jc w:val="both"/>
        <w:rPr>
          <w:color w:val="333333"/>
        </w:rPr>
      </w:pPr>
      <w:r>
        <w:rPr>
          <w:color w:val="333333"/>
        </w:rPr>
        <w:t>Во всех остальных случаях Фонд обязуется не раскрывать третьим лицам личную информацию Жертвователя без его письменного согласия. Исключением являются требования данной информации государственными органами, имеющими полномочия требовать такую информацию.</w:t>
      </w:r>
    </w:p>
    <w:p w:rsidR="004752C8" w:rsidRDefault="004752C8" w:rsidP="004752C8">
      <w:pPr>
        <w:pStyle w:val="default"/>
        <w:shd w:val="clear" w:color="auto" w:fill="FFFFFF"/>
        <w:spacing w:after="240" w:afterAutospacing="0"/>
        <w:ind w:firstLine="709"/>
        <w:jc w:val="both"/>
        <w:rPr>
          <w:color w:val="333333"/>
        </w:rPr>
      </w:pPr>
      <w:r>
        <w:rPr>
          <w:color w:val="333333"/>
        </w:rPr>
        <w:t>Адреса электронной почты могут использоваться Фондом для направления информационных сообщений о благотворительных проектах Фонда и ходе их реализации. Жертвователь имеет право отказаться от получения таких сообщений в будущем.</w:t>
      </w:r>
      <w:r>
        <w:rPr>
          <w:color w:val="333333"/>
        </w:rPr>
        <w:br/>
      </w:r>
    </w:p>
    <w:p w:rsidR="004752C8" w:rsidRDefault="004752C8" w:rsidP="004752C8">
      <w:pPr>
        <w:pStyle w:val="default"/>
        <w:shd w:val="clear" w:color="auto" w:fill="FFFFFF"/>
        <w:spacing w:after="240" w:afterAutospacing="0"/>
        <w:ind w:firstLine="709"/>
        <w:jc w:val="both"/>
        <w:rPr>
          <w:color w:val="333333"/>
        </w:rPr>
      </w:pPr>
      <w:r>
        <w:rPr>
          <w:color w:val="333333"/>
        </w:rPr>
        <w:t>4.7. Жертвователь имеет право на получение информации об использовании пожертвования. Для реализации указанного права Фонд размещает на своем сайте:</w:t>
      </w:r>
    </w:p>
    <w:p w:rsidR="004752C8" w:rsidRDefault="004752C8" w:rsidP="004752C8">
      <w:pPr>
        <w:pStyle w:val="default"/>
        <w:shd w:val="clear" w:color="auto" w:fill="FFFFFF"/>
        <w:spacing w:after="240" w:afterAutospacing="0"/>
        <w:ind w:firstLine="709"/>
        <w:jc w:val="both"/>
        <w:rPr>
          <w:color w:val="333333"/>
        </w:rPr>
      </w:pPr>
      <w:r>
        <w:rPr>
          <w:color w:val="333333"/>
        </w:rPr>
        <w:lastRenderedPageBreak/>
        <w:t>- информацию о суммах пожертвований, полученных Фондом;</w:t>
      </w:r>
    </w:p>
    <w:p w:rsidR="009702E6" w:rsidRDefault="004752C8" w:rsidP="004752C8">
      <w:pPr>
        <w:pStyle w:val="default"/>
        <w:shd w:val="clear" w:color="auto" w:fill="FFFFFF"/>
        <w:spacing w:after="240" w:afterAutospacing="0"/>
        <w:ind w:firstLine="709"/>
        <w:jc w:val="both"/>
        <w:rPr>
          <w:color w:val="333333"/>
        </w:rPr>
      </w:pPr>
      <w:r>
        <w:rPr>
          <w:color w:val="333333"/>
        </w:rPr>
        <w:t>- информацию о целевом использовании полученных пожертвований.</w:t>
      </w:r>
    </w:p>
    <w:p w:rsidR="004752C8" w:rsidRDefault="004752C8" w:rsidP="002A7D9D">
      <w:pPr>
        <w:pStyle w:val="default"/>
        <w:shd w:val="clear" w:color="auto" w:fill="FFFFFF"/>
        <w:spacing w:after="240" w:afterAutospacing="0"/>
        <w:jc w:val="both"/>
        <w:rPr>
          <w:color w:val="333333"/>
        </w:rPr>
      </w:pPr>
      <w:r>
        <w:rPr>
          <w:color w:val="333333"/>
        </w:rPr>
        <w:t>По запросу Жертвователя Фонд готов:</w:t>
      </w:r>
    </w:p>
    <w:p w:rsidR="004752C8" w:rsidRDefault="004752C8" w:rsidP="004752C8">
      <w:pPr>
        <w:pStyle w:val="default"/>
        <w:shd w:val="clear" w:color="auto" w:fill="FFFFFF"/>
        <w:spacing w:after="240" w:afterAutospacing="0"/>
        <w:ind w:firstLine="709"/>
        <w:jc w:val="both"/>
        <w:rPr>
          <w:color w:val="333333"/>
        </w:rPr>
      </w:pPr>
      <w:r>
        <w:rPr>
          <w:color w:val="333333"/>
        </w:rPr>
        <w:t>- подтвердить целевое использование полученных пожертвований соответствующими документами бухгалтерского учета; обеспечить Жертвователя информацией об оказании помощи от родителей больного ребенка либо его опекунов, а также ответственных медицинских работников, руководителей медицинских, благотворительных организаций, руководителей подрядных организаций о результате оказанной помощи.</w:t>
      </w:r>
    </w:p>
    <w:p w:rsidR="004752C8" w:rsidRDefault="004752C8" w:rsidP="004752C8">
      <w:pPr>
        <w:pStyle w:val="default"/>
        <w:shd w:val="clear" w:color="auto" w:fill="FFFFFF"/>
        <w:spacing w:after="240" w:afterAutospacing="0"/>
        <w:ind w:firstLine="709"/>
        <w:jc w:val="both"/>
        <w:rPr>
          <w:color w:val="333333"/>
        </w:rPr>
      </w:pPr>
      <w:r>
        <w:rPr>
          <w:color w:val="333333"/>
        </w:rPr>
        <w:t>Документы, в том числе медицинские и иные материалы, на основании которых принимаются решения об оказании адресной помощи, находятся на постоянном хранении у Фонда.</w:t>
      </w:r>
    </w:p>
    <w:p w:rsidR="004752C8" w:rsidRDefault="004752C8" w:rsidP="004752C8">
      <w:pPr>
        <w:pStyle w:val="default"/>
        <w:shd w:val="clear" w:color="auto" w:fill="FFFFFF"/>
        <w:spacing w:after="240" w:afterAutospacing="0"/>
        <w:ind w:firstLine="709"/>
        <w:jc w:val="both"/>
        <w:rPr>
          <w:color w:val="333333"/>
        </w:rPr>
      </w:pPr>
      <w:r>
        <w:rPr>
          <w:color w:val="333333"/>
        </w:rPr>
        <w:t>4.8. Фонд не несет перед Жертвователем иных обязательств, кроме обязательств, указанных в настоящем Договоре.</w:t>
      </w:r>
    </w:p>
    <w:p w:rsidR="004752C8" w:rsidRDefault="004752C8" w:rsidP="004752C8">
      <w:pPr>
        <w:pStyle w:val="default"/>
        <w:shd w:val="clear" w:color="auto" w:fill="FFFFFF"/>
        <w:spacing w:after="240" w:afterAutospacing="0"/>
        <w:ind w:left="720" w:hanging="360"/>
        <w:jc w:val="center"/>
        <w:rPr>
          <w:color w:val="333333"/>
        </w:rPr>
      </w:pPr>
      <w:r>
        <w:rPr>
          <w:b/>
          <w:bCs/>
          <w:color w:val="333333"/>
        </w:rPr>
        <w:t>5.     Прочие условия</w:t>
      </w:r>
    </w:p>
    <w:p w:rsidR="004752C8" w:rsidRDefault="004752C8" w:rsidP="004752C8">
      <w:pPr>
        <w:pStyle w:val="default"/>
        <w:shd w:val="clear" w:color="auto" w:fill="FFFFFF"/>
        <w:spacing w:after="240" w:afterAutospacing="0"/>
        <w:jc w:val="center"/>
        <w:rPr>
          <w:color w:val="333333"/>
        </w:rPr>
      </w:pPr>
    </w:p>
    <w:p w:rsidR="004752C8" w:rsidRDefault="004752C8" w:rsidP="004752C8">
      <w:pPr>
        <w:pStyle w:val="default"/>
        <w:shd w:val="clear" w:color="auto" w:fill="FFFFFF"/>
        <w:spacing w:after="240" w:afterAutospacing="0"/>
        <w:ind w:firstLine="709"/>
        <w:jc w:val="both"/>
        <w:rPr>
          <w:color w:val="333333"/>
        </w:rPr>
      </w:pPr>
      <w:r>
        <w:rPr>
          <w:color w:val="333333"/>
        </w:rPr>
        <w:t>5.1.  В случае возникновения споров и разногласий между сторонами по настоящему Договору, они будут по возможности разрешаться путем переговоров. В случае невозможности разрешения спора путем переговоров, споры и разногласия могут решаться в соответствии с действующим законодательством Российской Федерации в судебных инстанциях по месту нахождения Фонда.</w:t>
      </w:r>
    </w:p>
    <w:p w:rsidR="004752C8" w:rsidRDefault="004752C8" w:rsidP="004752C8">
      <w:pPr>
        <w:pStyle w:val="default"/>
        <w:shd w:val="clear" w:color="auto" w:fill="FFFFFF"/>
        <w:spacing w:after="240" w:afterAutospacing="0"/>
        <w:jc w:val="center"/>
        <w:rPr>
          <w:color w:val="333333"/>
        </w:rPr>
      </w:pPr>
      <w:r>
        <w:rPr>
          <w:b/>
          <w:bCs/>
          <w:color w:val="333333"/>
        </w:rPr>
        <w:t> </w:t>
      </w:r>
    </w:p>
    <w:p w:rsidR="004752C8" w:rsidRDefault="004752C8" w:rsidP="004752C8">
      <w:pPr>
        <w:pStyle w:val="default"/>
        <w:shd w:val="clear" w:color="auto" w:fill="FFFFFF"/>
        <w:spacing w:after="240" w:afterAutospacing="0"/>
        <w:ind w:left="720" w:hanging="360"/>
        <w:jc w:val="center"/>
        <w:rPr>
          <w:color w:val="333333"/>
        </w:rPr>
      </w:pPr>
      <w:r>
        <w:rPr>
          <w:b/>
          <w:bCs/>
          <w:color w:val="333333"/>
        </w:rPr>
        <w:t>6.     Реквизиты</w:t>
      </w:r>
    </w:p>
    <w:p w:rsidR="004752C8" w:rsidRDefault="004752C8" w:rsidP="004752C8">
      <w:pPr>
        <w:pStyle w:val="default"/>
        <w:shd w:val="clear" w:color="auto" w:fill="FFFFFF"/>
        <w:spacing w:after="240" w:afterAutospacing="0"/>
        <w:jc w:val="center"/>
        <w:rPr>
          <w:color w:val="333333"/>
        </w:rPr>
      </w:pPr>
      <w:r>
        <w:rPr>
          <w:b/>
          <w:bCs/>
          <w:color w:val="333333"/>
        </w:rPr>
        <w:t> </w:t>
      </w:r>
    </w:p>
    <w:p w:rsidR="004752C8" w:rsidRDefault="004752C8" w:rsidP="004752C8">
      <w:pPr>
        <w:pStyle w:val="default"/>
        <w:shd w:val="clear" w:color="auto" w:fill="FFFFFF"/>
        <w:spacing w:after="240" w:afterAutospacing="0"/>
        <w:rPr>
          <w:color w:val="333333"/>
        </w:rPr>
      </w:pPr>
      <w:r>
        <w:rPr>
          <w:b/>
          <w:bCs/>
          <w:color w:val="333333"/>
        </w:rPr>
        <w:t>Благотворительный фонд «ЛАКИ (Счастливый)»</w:t>
      </w:r>
    </w:p>
    <w:p w:rsidR="004752C8" w:rsidRDefault="004752C8" w:rsidP="004752C8">
      <w:pPr>
        <w:pStyle w:val="default"/>
        <w:shd w:val="clear" w:color="auto" w:fill="FFFFFF"/>
        <w:spacing w:after="240" w:afterAutospacing="0"/>
        <w:rPr>
          <w:color w:val="333333"/>
        </w:rPr>
      </w:pPr>
      <w:r>
        <w:rPr>
          <w:b/>
          <w:bCs/>
          <w:color w:val="333333"/>
        </w:rPr>
        <w:t>Идентификационный номер налогоплательщика (ИНН): 9703175307</w:t>
      </w:r>
    </w:p>
    <w:p w:rsidR="004752C8" w:rsidRDefault="004752C8" w:rsidP="004752C8">
      <w:pPr>
        <w:pStyle w:val="default"/>
        <w:shd w:val="clear" w:color="auto" w:fill="FFFFFF"/>
        <w:spacing w:after="240" w:afterAutospacing="0"/>
        <w:rPr>
          <w:color w:val="333333"/>
        </w:rPr>
      </w:pPr>
      <w:r>
        <w:rPr>
          <w:b/>
          <w:bCs/>
          <w:color w:val="333333"/>
        </w:rPr>
        <w:t>Основной государственный регистрационный номер (ОГРН): 1247700201792</w:t>
      </w:r>
    </w:p>
    <w:p w:rsidR="004752C8" w:rsidRDefault="004752C8" w:rsidP="004752C8">
      <w:pPr>
        <w:pStyle w:val="default"/>
        <w:shd w:val="clear" w:color="auto" w:fill="FFFFFF"/>
        <w:spacing w:after="240" w:afterAutospacing="0"/>
        <w:rPr>
          <w:color w:val="333333"/>
        </w:rPr>
      </w:pPr>
      <w:r>
        <w:rPr>
          <w:b/>
          <w:bCs/>
          <w:color w:val="333333"/>
        </w:rPr>
        <w:t>Код причины постановки на учет (КПП): 770301001</w:t>
      </w:r>
    </w:p>
    <w:p w:rsidR="004752C8" w:rsidRDefault="004752C8" w:rsidP="004752C8">
      <w:pPr>
        <w:pStyle w:val="default"/>
        <w:shd w:val="clear" w:color="auto" w:fill="FFFFFF"/>
        <w:spacing w:after="240" w:afterAutospacing="0"/>
        <w:rPr>
          <w:color w:val="333333"/>
        </w:rPr>
      </w:pPr>
      <w:r>
        <w:rPr>
          <w:b/>
          <w:bCs/>
          <w:color w:val="333333"/>
        </w:rPr>
        <w:t>Юридический адрес: Россия, 123100, г. Москва, Краснопресненская наб., д. 8</w:t>
      </w:r>
    </w:p>
    <w:p w:rsidR="004752C8" w:rsidRDefault="004752C8" w:rsidP="004752C8">
      <w:pPr>
        <w:pStyle w:val="default"/>
        <w:shd w:val="clear" w:color="auto" w:fill="FFFFFF"/>
        <w:spacing w:after="240" w:afterAutospacing="0"/>
        <w:rPr>
          <w:color w:val="333333"/>
        </w:rPr>
      </w:pPr>
      <w:r>
        <w:rPr>
          <w:b/>
          <w:bCs/>
          <w:color w:val="333333"/>
        </w:rPr>
        <w:t>Почтовый адрес: Россия, 123100, г. Москва, Краснопресненская наб., д. 8</w:t>
      </w:r>
    </w:p>
    <w:p w:rsidR="004752C8" w:rsidRDefault="004752C8" w:rsidP="004752C8">
      <w:pPr>
        <w:pStyle w:val="default"/>
        <w:shd w:val="clear" w:color="auto" w:fill="FFFFFF"/>
        <w:spacing w:after="240" w:afterAutospacing="0"/>
        <w:rPr>
          <w:color w:val="333333"/>
        </w:rPr>
      </w:pPr>
      <w:r>
        <w:rPr>
          <w:b/>
          <w:bCs/>
          <w:color w:val="333333"/>
        </w:rPr>
        <w:t>Расчетный счет в рублях РФ: 40701810624967000005          </w:t>
      </w:r>
    </w:p>
    <w:p w:rsidR="004752C8" w:rsidRDefault="004752C8" w:rsidP="004752C8">
      <w:pPr>
        <w:pStyle w:val="default"/>
        <w:shd w:val="clear" w:color="auto" w:fill="FFFFFF"/>
        <w:spacing w:after="240" w:afterAutospacing="0"/>
        <w:rPr>
          <w:color w:val="333333"/>
        </w:rPr>
      </w:pPr>
      <w:r>
        <w:rPr>
          <w:b/>
          <w:bCs/>
          <w:color w:val="333333"/>
        </w:rPr>
        <w:t>в ФИЛИАЛ «ЦЕНТРАЛЬНЫЙ» БАНКА ВТБ (ПАО)</w:t>
      </w:r>
    </w:p>
    <w:p w:rsidR="004752C8" w:rsidRDefault="004752C8" w:rsidP="004752C8">
      <w:pPr>
        <w:pStyle w:val="default"/>
        <w:shd w:val="clear" w:color="auto" w:fill="FFFFFF"/>
        <w:spacing w:after="240" w:afterAutospacing="0"/>
        <w:rPr>
          <w:color w:val="333333"/>
        </w:rPr>
      </w:pPr>
      <w:proofErr w:type="spellStart"/>
      <w:r>
        <w:rPr>
          <w:b/>
          <w:bCs/>
          <w:color w:val="333333"/>
        </w:rPr>
        <w:lastRenderedPageBreak/>
        <w:t>кор</w:t>
      </w:r>
      <w:proofErr w:type="spellEnd"/>
      <w:r>
        <w:rPr>
          <w:b/>
          <w:bCs/>
          <w:color w:val="333333"/>
        </w:rPr>
        <w:t>. счет: 30101810145250000411</w:t>
      </w:r>
    </w:p>
    <w:p w:rsidR="004752C8" w:rsidRDefault="004752C8" w:rsidP="004752C8">
      <w:pPr>
        <w:pStyle w:val="default"/>
        <w:shd w:val="clear" w:color="auto" w:fill="FFFFFF"/>
        <w:spacing w:after="240" w:afterAutospacing="0"/>
        <w:rPr>
          <w:color w:val="333333"/>
        </w:rPr>
      </w:pPr>
      <w:r>
        <w:rPr>
          <w:b/>
          <w:bCs/>
          <w:color w:val="333333"/>
        </w:rPr>
        <w:t>БИК: 044525411</w:t>
      </w:r>
    </w:p>
    <w:p w:rsidR="007A15DA" w:rsidRDefault="004752C8" w:rsidP="002A7D9D">
      <w:pPr>
        <w:pStyle w:val="default"/>
        <w:shd w:val="clear" w:color="auto" w:fill="FFFFFF"/>
        <w:spacing w:after="240" w:afterAutospacing="0"/>
      </w:pPr>
      <w:r>
        <w:rPr>
          <w:b/>
          <w:bCs/>
          <w:color w:val="333333"/>
        </w:rPr>
        <w:t>Президент: Есаулкова Татьяна Станиславовна</w:t>
      </w:r>
    </w:p>
    <w:sectPr w:rsidR="007A1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2C8"/>
    <w:rsid w:val="001954CE"/>
    <w:rsid w:val="001E4A13"/>
    <w:rsid w:val="002A7D9D"/>
    <w:rsid w:val="004752C8"/>
    <w:rsid w:val="0056221C"/>
    <w:rsid w:val="0059438F"/>
    <w:rsid w:val="007A15DA"/>
    <w:rsid w:val="0088057B"/>
    <w:rsid w:val="00913B62"/>
    <w:rsid w:val="009702E6"/>
    <w:rsid w:val="00A60E86"/>
    <w:rsid w:val="00D07AE2"/>
    <w:rsid w:val="00E5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B38CE"/>
  <w15:chartTrackingRefBased/>
  <w15:docId w15:val="{4F257D72-D8C4-4584-ADF4-7652589D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47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52C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07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7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il@%D0%BB%D0%B0%D0%BA%D0%B8%D1%84%D0%BE%D0%BD%D0%B4.%D1%80%D1%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1871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Дмитрий Никитич</dc:creator>
  <cp:keywords/>
  <dc:description/>
  <cp:lastModifiedBy>Иванов Дмитрий Никитич</cp:lastModifiedBy>
  <cp:revision>2</cp:revision>
  <dcterms:created xsi:type="dcterms:W3CDTF">2026-04-07T09:34:00Z</dcterms:created>
  <dcterms:modified xsi:type="dcterms:W3CDTF">2026-04-07T09:34:00Z</dcterms:modified>
</cp:coreProperties>
</file>